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EB" w:rsidRPr="00D036D6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059EB" w:rsidRPr="00D036D6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059EB" w:rsidRPr="00D036D6" w:rsidRDefault="002059EB" w:rsidP="00205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2059EB" w:rsidRPr="00D036D6" w:rsidRDefault="002059EB" w:rsidP="00205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2059EB" w:rsidRPr="002059EB" w:rsidRDefault="002059EB" w:rsidP="002059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>
        <w:rPr>
          <w:rFonts w:ascii="Times New Roman" w:hAnsi="Times New Roman" w:cs="Times New Roman"/>
          <w:sz w:val="24"/>
          <w:szCs w:val="24"/>
        </w:rPr>
        <w:t>06-2/302-18</w:t>
      </w:r>
    </w:p>
    <w:p w:rsidR="002059EB" w:rsidRPr="00D036D6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новембар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2059EB" w:rsidRPr="0087508F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2059EB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59EB" w:rsidRPr="0087508F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59EB" w:rsidRPr="0087508F" w:rsidRDefault="002059EB" w:rsidP="002059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2059EB" w:rsidRPr="0087508F" w:rsidRDefault="002059EB" w:rsidP="002059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37.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2059EB" w:rsidRPr="0087508F" w:rsidRDefault="002059EB" w:rsidP="002059E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27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2059EB" w:rsidRPr="0087508F" w:rsidRDefault="002059EB" w:rsidP="002059E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59EB" w:rsidRPr="007D4656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611B80" w:rsidRDefault="002059EB" w:rsidP="002059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2D7D34" w:rsidRPr="002D7D3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D7D34">
        <w:rPr>
          <w:rFonts w:ascii="Times New Roman" w:hAnsi="Times New Roman" w:cs="Times New Roman"/>
          <w:sz w:val="24"/>
          <w:szCs w:val="24"/>
        </w:rPr>
        <w:t>.</w:t>
      </w:r>
      <w:r w:rsidR="002815B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E325E">
        <w:rPr>
          <w:rFonts w:ascii="Times New Roman" w:hAnsi="Times New Roman" w:cs="Times New Roman"/>
          <w:sz w:val="24"/>
          <w:szCs w:val="24"/>
        </w:rPr>
        <w:t>0</w:t>
      </w:r>
      <w:r w:rsidRPr="002D7D3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2059EB" w:rsidRPr="007D4656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59EB" w:rsidRPr="007D4656" w:rsidRDefault="002059EB" w:rsidP="007D3E3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2059EB" w:rsidRPr="007D4656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9EB" w:rsidRPr="00E94D8F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D8F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ab/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чланови Одбора:</w:t>
      </w:r>
      <w:r w:rsidRPr="00E94D8F">
        <w:rPr>
          <w:rFonts w:ascii="Times New Roman" w:hAnsi="Times New Roman" w:cs="Times New Roman"/>
          <w:sz w:val="24"/>
          <w:szCs w:val="24"/>
        </w:rPr>
        <w:t xml:space="preserve"> 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>Драган Весовић</w:t>
      </w:r>
      <w:r w:rsidRPr="00E94D8F">
        <w:rPr>
          <w:rFonts w:ascii="Times New Roman" w:hAnsi="Times New Roman" w:cs="Times New Roman"/>
          <w:sz w:val="24"/>
          <w:szCs w:val="24"/>
        </w:rPr>
        <w:t>,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962" w:rsidRPr="00E94D8F">
        <w:rPr>
          <w:rFonts w:ascii="Times New Roman" w:hAnsi="Times New Roman" w:cs="Times New Roman"/>
          <w:sz w:val="24"/>
          <w:szCs w:val="24"/>
          <w:lang w:val="sr-Cyrl-RS"/>
        </w:rPr>
        <w:t>Драган Јовановић</w:t>
      </w:r>
      <w:r w:rsidRPr="00E94D8F">
        <w:rPr>
          <w:rFonts w:ascii="Times New Roman" w:hAnsi="Times New Roman" w:cs="Times New Roman"/>
          <w:sz w:val="24"/>
          <w:szCs w:val="24"/>
        </w:rPr>
        <w:t>,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962"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>Стефана Миладиновић</w:t>
      </w:r>
      <w:r w:rsidRPr="00E94D8F">
        <w:rPr>
          <w:rFonts w:ascii="Times New Roman" w:hAnsi="Times New Roman" w:cs="Times New Roman"/>
          <w:sz w:val="24"/>
          <w:szCs w:val="24"/>
        </w:rPr>
        <w:t>,</w:t>
      </w:r>
      <w:r w:rsidR="00B76962"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др Владимир Орлић, 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>Огњен Пантовић,</w:t>
      </w:r>
      <w:r w:rsidRPr="00E94D8F">
        <w:rPr>
          <w:rFonts w:ascii="Times New Roman" w:hAnsi="Times New Roman" w:cs="Times New Roman"/>
          <w:sz w:val="24"/>
          <w:szCs w:val="24"/>
        </w:rPr>
        <w:t xml:space="preserve"> 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</w:t>
      </w:r>
      <w:r w:rsidR="00FC593D"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Б 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>Петровић</w:t>
      </w:r>
      <w:r w:rsidRPr="00E94D8F">
        <w:rPr>
          <w:rFonts w:ascii="Times New Roman" w:hAnsi="Times New Roman" w:cs="Times New Roman"/>
          <w:sz w:val="24"/>
          <w:szCs w:val="24"/>
        </w:rPr>
        <w:t>,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Далибор Радичевић</w:t>
      </w:r>
      <w:r w:rsidRPr="00E94D8F">
        <w:rPr>
          <w:rFonts w:ascii="Times New Roman" w:hAnsi="Times New Roman" w:cs="Times New Roman"/>
          <w:sz w:val="24"/>
          <w:szCs w:val="24"/>
        </w:rPr>
        <w:t xml:space="preserve"> 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>и Ивана Стојиљковић.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059EB" w:rsidRPr="00E94D8F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E94D8F" w:rsidRDefault="00DB300E" w:rsidP="002059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је присуствовала заменик члана Одбора </w:t>
      </w:r>
      <w:r w:rsidR="00B76962" w:rsidRPr="00E94D8F">
        <w:rPr>
          <w:rFonts w:ascii="Times New Roman" w:hAnsi="Times New Roman" w:cs="Times New Roman"/>
          <w:sz w:val="24"/>
          <w:szCs w:val="24"/>
          <w:lang w:val="sr-Cyrl-CS"/>
        </w:rPr>
        <w:t>Ивана Николић (заменик Јовице Јевтића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059EB" w:rsidRPr="00E94D8F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9EB" w:rsidRPr="007D4656" w:rsidRDefault="002059EB" w:rsidP="002059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D8F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Одбора: Ненад Констатиновић, Зоран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Милекић, Марина Ристић, Саша Радуловић, Новица Тончев и Горан Ћирић, нити њихови заменици.</w:t>
      </w:r>
    </w:p>
    <w:p w:rsidR="002059EB" w:rsidRPr="007D4656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Default="002059EB" w:rsidP="002059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из Министарства грађевинарства, саобраћаја и инфраструктуре:</w:t>
      </w:r>
      <w:r w:rsidRPr="007D4656">
        <w:rPr>
          <w:rFonts w:ascii="Times New Roman" w:hAnsi="Times New Roman" w:cs="Times New Roman"/>
          <w:sz w:val="24"/>
          <w:szCs w:val="24"/>
        </w:rPr>
        <w:t xml:space="preserve"> </w:t>
      </w:r>
      <w:r w:rsidR="00DB300E" w:rsidRPr="00DB300E">
        <w:rPr>
          <w:rFonts w:ascii="Times New Roman" w:hAnsi="Times New Roman" w:cs="Times New Roman"/>
          <w:sz w:val="24"/>
          <w:szCs w:val="24"/>
        </w:rPr>
        <w:t>Даница Војинови</w:t>
      </w:r>
      <w:r w:rsidR="00DB300E" w:rsidRPr="00DB300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DB300E" w:rsidRPr="00DB300E">
        <w:rPr>
          <w:rFonts w:ascii="Times New Roman" w:hAnsi="Times New Roman" w:cs="Times New Roman"/>
          <w:sz w:val="24"/>
          <w:szCs w:val="24"/>
        </w:rPr>
        <w:t xml:space="preserve"> </w:t>
      </w:r>
      <w:r w:rsidR="00DB300E" w:rsidRPr="00DB300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B300E" w:rsidRPr="00DB300E">
        <w:rPr>
          <w:rFonts w:ascii="Times New Roman" w:hAnsi="Times New Roman" w:cs="Times New Roman"/>
          <w:sz w:val="24"/>
          <w:szCs w:val="24"/>
        </w:rPr>
        <w:t xml:space="preserve"> Биљана Миладинови</w:t>
      </w:r>
      <w:r w:rsidR="00DB300E" w:rsidRPr="00DB300E">
        <w:rPr>
          <w:rFonts w:ascii="Times New Roman" w:hAnsi="Times New Roman" w:cs="Times New Roman"/>
          <w:sz w:val="24"/>
          <w:szCs w:val="24"/>
          <w:lang w:val="sr-Cyrl-RS"/>
        </w:rPr>
        <w:t xml:space="preserve">ћ 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>из Сектора за просторно планирање и урбанизам и Оливера Стевић из Сектора за друмски сао</w:t>
      </w:r>
      <w:r w:rsidR="00E94D8F">
        <w:rPr>
          <w:rFonts w:ascii="Times New Roman" w:hAnsi="Times New Roman" w:cs="Times New Roman"/>
          <w:sz w:val="24"/>
          <w:szCs w:val="24"/>
          <w:lang w:val="sr-Cyrl-RS"/>
        </w:rPr>
        <w:t>браћај и безбедност на путевима.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 Из Републичког геодетског завода </w:t>
      </w:r>
      <w:r w:rsidR="00E94D8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је 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присуствовала Бојана Јакшић Ковачевић, начелница </w:t>
      </w:r>
      <w:r w:rsidR="00E94D8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B300E">
        <w:rPr>
          <w:rFonts w:ascii="Times New Roman" w:hAnsi="Times New Roman" w:cs="Times New Roman"/>
          <w:sz w:val="24"/>
          <w:szCs w:val="24"/>
          <w:lang w:val="sr-Cyrl-RS"/>
        </w:rPr>
        <w:t xml:space="preserve">дељења правних и имовинских послова.  </w:t>
      </w:r>
    </w:p>
    <w:p w:rsidR="00DB300E" w:rsidRDefault="00DB300E" w:rsidP="00611B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300E" w:rsidRDefault="00DB300E" w:rsidP="00DB30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sz w:val="24"/>
          <w:szCs w:val="24"/>
          <w:lang w:val="sr-Cyrl-CS"/>
        </w:rPr>
        <w:t>Одбор је, једногласно (</w:t>
      </w:r>
      <w:r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10 гласова за),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следећи:</w:t>
      </w:r>
    </w:p>
    <w:p w:rsidR="00DB300E" w:rsidRDefault="00DB300E" w:rsidP="00DB30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300E" w:rsidRPr="007D4656" w:rsidRDefault="00DB300E" w:rsidP="00DB30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</w:p>
    <w:p w:rsidR="00DB300E" w:rsidRPr="007D4656" w:rsidRDefault="00DB300E" w:rsidP="00DB3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300E" w:rsidRPr="007D3E37" w:rsidRDefault="00DB300E" w:rsidP="007D3E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 Предлога закона о изменама и допунама Закона о радном времену посаде возила у друмском превозу и тахографима</w:t>
      </w:r>
      <w:r w:rsidRPr="00162C15">
        <w:rPr>
          <w:rFonts w:ascii="Times New Roman" w:hAnsi="Times New Roman" w:cs="Times New Roman"/>
          <w:bCs/>
          <w:sz w:val="24"/>
          <w:szCs w:val="24"/>
        </w:rPr>
        <w:t>,</w:t>
      </w:r>
      <w:r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Pr="00162C15">
        <w:rPr>
          <w:rStyle w:val="colornavy"/>
          <w:rFonts w:ascii="Times New Roman" w:hAnsi="Times New Roman" w:cs="Times New Roman"/>
          <w:sz w:val="24"/>
          <w:szCs w:val="24"/>
        </w:rPr>
        <w:t>3</w:t>
      </w:r>
      <w:r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44</w:t>
      </w:r>
      <w:r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-3603/18</w:t>
      </w:r>
      <w:r w:rsidRPr="00162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од 23. новембра 2018. године);</w:t>
      </w:r>
    </w:p>
    <w:p w:rsidR="00DB300E" w:rsidRPr="007D3E37" w:rsidRDefault="00DB300E" w:rsidP="00DB300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Предлог</w:t>
      </w:r>
      <w:r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закона о </w:t>
      </w:r>
      <w:r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допуни</w:t>
      </w:r>
      <w:r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Закона о </w:t>
      </w:r>
      <w:r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комуналн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им</w:t>
      </w:r>
      <w:r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делатности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ма</w:t>
      </w:r>
      <w:r w:rsidRPr="00162C15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 w:rsidRPr="00162C15">
        <w:rPr>
          <w:rStyle w:val="colornavy"/>
          <w:rFonts w:ascii="Times New Roman" w:hAnsi="Times New Roman" w:cs="Times New Roman"/>
          <w:sz w:val="24"/>
          <w:szCs w:val="24"/>
        </w:rPr>
        <w:t>35</w:t>
      </w:r>
      <w:r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2</w:t>
      </w:r>
      <w:r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-35</w:t>
      </w:r>
      <w:r w:rsidRPr="00162C15">
        <w:rPr>
          <w:rFonts w:ascii="Times New Roman" w:hAnsi="Times New Roman" w:cs="Times New Roman"/>
          <w:bCs/>
          <w:sz w:val="24"/>
          <w:szCs w:val="24"/>
        </w:rPr>
        <w:t>3</w:t>
      </w:r>
      <w:r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0/18</w:t>
      </w:r>
      <w:r w:rsidRPr="00162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од 1</w:t>
      </w:r>
      <w:r w:rsidRPr="00162C15">
        <w:rPr>
          <w:rFonts w:ascii="Times New Roman" w:hAnsi="Times New Roman" w:cs="Times New Roman"/>
          <w:bCs/>
          <w:sz w:val="24"/>
          <w:szCs w:val="24"/>
        </w:rPr>
        <w:t>9</w:t>
      </w:r>
      <w:r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. новембра 2018. године);</w:t>
      </w:r>
    </w:p>
    <w:p w:rsidR="00DB300E" w:rsidRPr="00162C15" w:rsidRDefault="00DB300E" w:rsidP="00DB300E">
      <w:pPr>
        <w:pStyle w:val="NoSpacing"/>
        <w:numPr>
          <w:ilvl w:val="0"/>
          <w:numId w:val="1"/>
        </w:numPr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162C15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r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закона о </w:t>
      </w:r>
      <w:r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поступку уписа у катастар непокретности и водова</w:t>
      </w:r>
      <w:r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011-3527/18 од 19. новембра 2018. године)</w:t>
      </w:r>
      <w:r w:rsidRPr="00162C15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D60A33" w:rsidRDefault="00D60A33" w:rsidP="00DB30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60A33" w:rsidRDefault="007D3E37" w:rsidP="007D3E3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>Председник Одбора, Катарина Ракић, предложила је да се на основу члана 76. Пословника Народне скупштине, ради ефикаснијег рада Одбора, обави обједињени заједнички наче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>лни претрес о тачкама 1. до 3. Д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невног реда. 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>већином гласова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60A33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гласова за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>, један члан Одбора није гласао</w:t>
      </w:r>
      <w:r w:rsidR="00D60A33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, усвојио овај предлог. </w:t>
      </w:r>
    </w:p>
    <w:p w:rsidR="00D60A33" w:rsidRDefault="00D60A33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0A33" w:rsidRDefault="007D3E37" w:rsidP="007D3E3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A33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</w:t>
      </w:r>
      <w:r w:rsidR="006767CA">
        <w:rPr>
          <w:rFonts w:ascii="Times New Roman" w:hAnsi="Times New Roman" w:cs="Times New Roman"/>
          <w:sz w:val="24"/>
          <w:szCs w:val="24"/>
          <w:lang w:val="sr-Cyrl-CS" w:eastAsia="en-GB"/>
        </w:rPr>
        <w:t>д према</w:t>
      </w:r>
      <w:r w:rsidR="006767C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Дневном реду, </w:t>
      </w:r>
      <w:r w:rsidR="00915B1A">
        <w:rPr>
          <w:rFonts w:ascii="Times New Roman" w:hAnsi="Times New Roman" w:cs="Times New Roman"/>
          <w:sz w:val="24"/>
          <w:szCs w:val="24"/>
          <w:lang w:val="sr-Cyrl-CS" w:eastAsia="en-GB"/>
        </w:rPr>
        <w:t>О</w:t>
      </w:r>
      <w:r w:rsidR="005B757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дбор је усвојио </w:t>
      </w:r>
      <w:r w:rsidR="005B7578" w:rsidRPr="007D4656">
        <w:rPr>
          <w:rFonts w:ascii="Times New Roman" w:hAnsi="Times New Roman" w:cs="Times New Roman"/>
          <w:sz w:val="24"/>
          <w:szCs w:val="24"/>
          <w:lang w:val="sr-Cyrl-CS"/>
        </w:rPr>
        <w:t>једногласно (</w:t>
      </w:r>
      <w:r w:rsidR="005B7578">
        <w:rPr>
          <w:rFonts w:ascii="Times New Roman" w:hAnsi="Times New Roman" w:cs="Times New Roman"/>
          <w:sz w:val="24"/>
          <w:szCs w:val="24"/>
          <w:lang w:val="ru-RU"/>
        </w:rPr>
        <w:t xml:space="preserve">10 гласова за) </w:t>
      </w:r>
      <w:r w:rsidR="005B7578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578">
        <w:rPr>
          <w:rFonts w:ascii="Times New Roman" w:hAnsi="Times New Roman" w:cs="Times New Roman"/>
          <w:sz w:val="24"/>
          <w:szCs w:val="24"/>
          <w:lang w:val="sr-Cyrl-CS" w:eastAsia="en-GB"/>
        </w:rPr>
        <w:t>записнике: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31. седнице Одбора одржане 12.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>ктобра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2018. године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>, 32.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седнице </w:t>
      </w:r>
      <w:r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>дбора одржане 16.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>ктобра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2018. године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33. седнице </w:t>
      </w:r>
      <w:r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дбора одржане </w:t>
      </w:r>
      <w:r w:rsidR="00915B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18. октобра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2018. године </w:t>
      </w:r>
      <w:r w:rsidR="00915B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и 34. седнице Одбора одржане 22. октобра 2018. године. </w:t>
      </w:r>
    </w:p>
    <w:p w:rsidR="00915B1A" w:rsidRDefault="00915B1A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915B1A" w:rsidRDefault="00915B1A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915B1A" w:rsidRPr="00915B1A" w:rsidRDefault="00915B1A" w:rsidP="00915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5B1A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рве до треће</w:t>
      </w:r>
      <w:r w:rsidRPr="00915B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тачке Дневног реда</w:t>
      </w:r>
    </w:p>
    <w:p w:rsidR="00915B1A" w:rsidRPr="007D3E37" w:rsidRDefault="00915B1A" w:rsidP="007D3E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7578" w:rsidRDefault="007D3E37" w:rsidP="007D3E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3E37">
        <w:rPr>
          <w:rFonts w:ascii="Times New Roman" w:hAnsi="Times New Roman" w:cs="Times New Roman"/>
          <w:sz w:val="24"/>
          <w:szCs w:val="24"/>
        </w:rPr>
        <w:tab/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На почетку излагања представник Министарства саобраћаја, грађевинарства и инфраструктуре, Оливера Стевић Леденчан, 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истакла је 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>да је Закон о радном времену посаде возила у друмском саобраћају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и тахографима у примени од 4. децембра 2015. 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>Имајући у виду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да су од стране надзорних органа и осталих учесника у 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>мен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овог закона уочене одређене недоречености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које отежавају адекватну примену закона одлучено је да се 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>измени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и доп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уни 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како би 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уочене неправилности отклониле. 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>У том смислу о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дређени број чланова овог предлога закона је управо унапређивање постојећих чланова 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ради ефикасније примене 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>акона. Т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>акође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овим законом прави 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се и 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правно окружење 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>за надоградњу постојећих система дигиталних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тахографа, односно ст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>ра се правни основ Агенцији за безбедност саобраћаја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>, као телу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овлашћено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>а издавање тахографских картица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за издавање картица друге генерације. 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Затим, 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одређени број чланова 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акона 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>унапређ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>ује систем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радионица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које су битна карика у систему тахографа. 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>Односно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>, пооштравају се услови за оду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>зимање дозволе за рад радионица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као и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2C72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услови 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>за продужавање лиценце техничарима који раде на пос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>ловима радионица са тахографима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што 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ће довести 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до квалитетнијег рада радионица. 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одатно 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>прописују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услови и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за послове који се тичу увођења смарт тахографа. Поред наведеног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напоменуто је да је </w:t>
      </w:r>
      <w:r w:rsidR="007128FF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значајан део измена овог закона 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>концентрисан на казнене мере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које</w:t>
      </w:r>
      <w:r w:rsidR="004064D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су у потпуности промењене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>, пре свега ради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усаглашавања са прописима Е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вропске 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>није. С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ви прекршаји у 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>акону подељени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према те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жини прекршаја у 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категорије: 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на најозбиљније, врло озбиљне, озбиљне и мање озбиљне прекршаје. 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>пооштрава се казнена политика</w:t>
      </w:r>
      <w:r w:rsidR="003E28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289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D4E" w:rsidRPr="007D3E37">
        <w:rPr>
          <w:rFonts w:ascii="Times New Roman" w:hAnsi="Times New Roman" w:cs="Times New Roman"/>
          <w:sz w:val="24"/>
          <w:szCs w:val="24"/>
          <w:lang w:val="sr-Cyrl-CS"/>
        </w:rPr>
        <w:t>за све прекр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>шаје правних лица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>, односно превозни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и возач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>, предвиђена је фикс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>а новчана казна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уместо казне у распону која је до сада 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>важила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>На крају излагања</w:t>
      </w:r>
      <w:r w:rsidR="003E6F31">
        <w:rPr>
          <w:rFonts w:ascii="Times New Roman" w:hAnsi="Times New Roman" w:cs="Times New Roman"/>
          <w:sz w:val="24"/>
          <w:szCs w:val="24"/>
          <w:lang w:val="sr-Cyrl-CS"/>
        </w:rPr>
        <w:t xml:space="preserve"> указано </w:t>
      </w:r>
      <w:r w:rsidR="006A0F9C" w:rsidRPr="007D3E37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3E6F31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ради даљ</w:t>
      </w:r>
      <w:r w:rsidR="007E5D4E" w:rsidRPr="007D3E37">
        <w:rPr>
          <w:rFonts w:ascii="Times New Roman" w:hAnsi="Times New Roman" w:cs="Times New Roman"/>
          <w:sz w:val="24"/>
          <w:szCs w:val="24"/>
          <w:lang w:val="sr-Cyrl-CS"/>
        </w:rPr>
        <w:t>ег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7E5D4E" w:rsidRPr="007D3E37">
        <w:rPr>
          <w:rFonts w:ascii="Times New Roman" w:hAnsi="Times New Roman" w:cs="Times New Roman"/>
          <w:sz w:val="24"/>
          <w:szCs w:val="24"/>
          <w:lang w:val="sr-Cyrl-CS"/>
        </w:rPr>
        <w:t>саглашавања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са прописима Е</w:t>
      </w:r>
      <w:r w:rsidR="007E5D4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вропске 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E5D4E" w:rsidRPr="007D3E37">
        <w:rPr>
          <w:rFonts w:ascii="Times New Roman" w:hAnsi="Times New Roman" w:cs="Times New Roman"/>
          <w:sz w:val="24"/>
          <w:szCs w:val="24"/>
          <w:lang w:val="sr-Cyrl-CS"/>
        </w:rPr>
        <w:t>није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Регулатива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о тахографима и њена спроведбена Уредба</w:t>
      </w:r>
      <w:r w:rsidR="003E6F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која уводи 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>нове ген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рације тахографа и 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тахографских картица</w:t>
      </w:r>
      <w:r w:rsidR="003E6F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као и Директива из 2006. </w:t>
      </w:r>
      <w:r w:rsidR="003E6F3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3E6F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која ј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е допуњена Директивом из 2016. годи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3E6F3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су разлог зашто се </w:t>
      </w:r>
      <w:r w:rsidR="005B757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инистарство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одлучило за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измену </w:t>
      </w:r>
      <w:r w:rsidR="00611B80">
        <w:rPr>
          <w:rFonts w:ascii="Times New Roman" w:hAnsi="Times New Roman" w:cs="Times New Roman"/>
          <w:sz w:val="24"/>
          <w:szCs w:val="24"/>
          <w:lang w:val="sr-Cyrl-CS"/>
        </w:rPr>
        <w:t xml:space="preserve">у вези 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>помену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тих</w:t>
      </w:r>
      <w:r w:rsidR="003A0BA7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прекршаја. </w:t>
      </w:r>
    </w:p>
    <w:p w:rsidR="00A1467F" w:rsidRDefault="003A0BA7" w:rsidP="005B757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656DD6">
        <w:rPr>
          <w:rFonts w:ascii="Times New Roman" w:hAnsi="Times New Roman" w:cs="Times New Roman"/>
          <w:sz w:val="24"/>
          <w:szCs w:val="24"/>
          <w:lang w:val="sr-Cyrl-CS"/>
        </w:rPr>
        <w:t xml:space="preserve">уводном излагању 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предст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вник </w:t>
      </w:r>
      <w:r w:rsidR="00656DD6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инистарства, Биљана Миладиновић, је нагласила да је </w:t>
      </w:r>
      <w:r w:rsidR="00F11F13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акон </w:t>
      </w:r>
      <w:r w:rsidR="00F11F13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>комуналним делатностима суштински мало измењен</w:t>
      </w:r>
      <w:r w:rsidR="00F11F1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али 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битан за </w:t>
      </w:r>
      <w:r w:rsidR="00A1467F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авна комунална предузећа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467F">
        <w:rPr>
          <w:rFonts w:ascii="Times New Roman" w:hAnsi="Times New Roman" w:cs="Times New Roman"/>
          <w:sz w:val="24"/>
          <w:szCs w:val="24"/>
          <w:lang w:val="sr-Cyrl-CS"/>
        </w:rPr>
        <w:t>за в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одовод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>, о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дносно снабдевање водом за пић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1467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као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и за </w:t>
      </w:r>
      <w:r w:rsidR="00A1467F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>авна комунална предузећа која се баве градским и приград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ским превозом трамвајима и трол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ејбусима. 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Истакнуто је да 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важећим </w:t>
      </w:r>
      <w:r w:rsidR="00A1467F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аконом о комунални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>м делано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стима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467F">
        <w:rPr>
          <w:rFonts w:ascii="Times New Roman" w:hAnsi="Times New Roman" w:cs="Times New Roman"/>
          <w:sz w:val="24"/>
          <w:szCs w:val="24"/>
          <w:lang w:val="sr-Cyrl-CS"/>
        </w:rPr>
        <w:t>наведене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две делатности искљ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>учиво у надлежно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сти </w:t>
      </w:r>
      <w:r w:rsidR="00A1467F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>авних комуналних предузећа.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>У Предлогу закона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допуњен је члан к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>оји прописуј</w:t>
      </w:r>
      <w:r w:rsidR="00FC6408" w:rsidRPr="007D3E37">
        <w:rPr>
          <w:rFonts w:ascii="Times New Roman" w:hAnsi="Times New Roman" w:cs="Times New Roman"/>
          <w:sz w:val="24"/>
          <w:szCs w:val="24"/>
          <w:lang w:val="sr-Cyrl-CS"/>
        </w:rPr>
        <w:t>е вршиоце комуналних делатности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у смислу да 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>наведена ј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>авна комунална предузећа могу да закључују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уговоре са правним 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лицима 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>из јавног или приватног сектора за одређене послове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На тај начин ће се 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омогућити бољи рад и боље пружање 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наведених 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комуналних услуга. 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Истакнуто је да се проблем 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>јави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о код водоснабдевања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јер многи в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>одоводи нису имали средства као ни јединице локал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>не самоуправе као оснивачи тих ј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>авних комуналних предузећа да уложе у водоводе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како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 xml:space="preserve"> би снабдевали све кориснике,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>ао пример навод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>ен је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град Зрењанин. На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>глашено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је да </w:t>
      </w:r>
      <w:r w:rsidR="00F4534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>авна комунална предузећа остају једини искључиви вршиоци комуналних делатности</w:t>
      </w:r>
      <w:r w:rsidR="00AC4E0B">
        <w:rPr>
          <w:rFonts w:ascii="Times New Roman" w:hAnsi="Times New Roman" w:cs="Times New Roman"/>
          <w:sz w:val="24"/>
          <w:szCs w:val="24"/>
          <w:lang w:val="sr-Cyrl-CS"/>
        </w:rPr>
        <w:t>, а наведеном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одредбом 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добија </w:t>
      </w:r>
      <w:r w:rsidR="00AC4E0B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могућност да </w:t>
      </w:r>
      <w:r w:rsidR="00AC4E0B">
        <w:rPr>
          <w:rFonts w:ascii="Times New Roman" w:hAnsi="Times New Roman" w:cs="Times New Roman"/>
          <w:sz w:val="24"/>
          <w:szCs w:val="24"/>
          <w:lang w:val="sr-Cyrl-CS"/>
        </w:rPr>
        <w:t xml:space="preserve">се ангажује 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подизвођач одређених послова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из те области. </w:t>
      </w:r>
    </w:p>
    <w:p w:rsidR="00221BD8" w:rsidRPr="007D3E37" w:rsidRDefault="00AC4E0B" w:rsidP="005B757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>ред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>тавник Републи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чког геодетског завода, Бојана Ј</w:t>
      </w:r>
      <w:r w:rsidR="008F4188">
        <w:rPr>
          <w:rFonts w:ascii="Times New Roman" w:hAnsi="Times New Roman" w:cs="Times New Roman"/>
          <w:sz w:val="24"/>
          <w:szCs w:val="24"/>
          <w:lang w:val="sr-Cyrl-CS"/>
        </w:rPr>
        <w:t xml:space="preserve">акшић, је истакла </w:t>
      </w:r>
      <w:r w:rsidR="00581A60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581A60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Закон о поступку уписа у катастар непокретности и водова 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ступио на снагу 8. јуна ове године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а почев од 1. ј</w:t>
      </w:r>
      <w:r w:rsidR="00092641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уна јавни бележници су повезани 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у си</w:t>
      </w:r>
      <w:r w:rsidR="00092641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стем</w:t>
      </w:r>
      <w:r w:rsidR="00340E6D" w:rsidRPr="007D3E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односно преко е-шалтера, са Заводом.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Такође, о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д 1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289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овембра</w:t>
      </w:r>
      <w:r w:rsidR="003E2897"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повезани су 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у систем и 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јав</w:t>
      </w:r>
      <w:r w:rsidR="008F4188">
        <w:rPr>
          <w:rFonts w:ascii="Times New Roman" w:hAnsi="Times New Roman" w:cs="Times New Roman"/>
          <w:sz w:val="24"/>
          <w:szCs w:val="24"/>
          <w:lang w:val="sr-Cyrl-CS"/>
        </w:rPr>
        <w:t xml:space="preserve">ни извршитељи, Пореска управа 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и остали обвезници доставе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 тим у вези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казала се потре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ба да се овај закон усклади са о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дредбама Закона о електронској управи и са Законо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м  о општем управном поступку,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као и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потреба да се 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неке одредбе </w:t>
      </w:r>
      <w:r w:rsidR="008F418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акона прецизирају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као што је </w:t>
      </w:r>
      <w:r w:rsidR="008F418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др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едба о упису заједничке својине,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да се заједничка својина неће уписивати на непокретности које нису стечене наслеђивањем или безтеретним правним послом</w:t>
      </w:r>
      <w:r w:rsidR="0009556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ускл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ађивањ</w:t>
      </w:r>
      <w:r w:rsidR="0009556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са Законом о наслеђивању</w:t>
      </w:r>
      <w:r w:rsidR="0009556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95565">
        <w:rPr>
          <w:rFonts w:ascii="Times New Roman" w:hAnsi="Times New Roman" w:cs="Times New Roman"/>
          <w:sz w:val="24"/>
          <w:szCs w:val="24"/>
          <w:lang w:val="sr-Cyrl-CS"/>
        </w:rPr>
        <w:t xml:space="preserve">Посебно је наглашено 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да ће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убуд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уће јавни бележници преко серв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не магистрале добијати податке, пре свега о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брачним друговима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Затим, измењена је одредба </w:t>
      </w:r>
      <w:r w:rsidR="003E2897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акона која је у вези са забележбом. </w:t>
      </w:r>
      <w:r w:rsidR="00D62F74">
        <w:rPr>
          <w:rFonts w:ascii="Times New Roman" w:hAnsi="Times New Roman" w:cs="Times New Roman"/>
          <w:sz w:val="24"/>
          <w:szCs w:val="24"/>
          <w:lang w:val="sr-Cyrl-CS"/>
        </w:rPr>
        <w:t>Наглашено</w:t>
      </w:r>
      <w:r w:rsidR="00340E6D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је да 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је прописана забележба за уговоре који су оверени пре 20 година</w:t>
      </w:r>
      <w:r w:rsidR="00D62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и стављен 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рок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1. септембар 2014. године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када је почео са прим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>еном Закон о јавном бележништву, односно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708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све исправе које су донете пре овог рока записиваће се забележба</w:t>
      </w:r>
      <w:r w:rsidR="0019708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у катастру</w:t>
      </w:r>
      <w:r w:rsidR="00092641" w:rsidRPr="007D3E3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3E37" w:rsidRDefault="007D3E37" w:rsidP="007D3E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1BD8" w:rsidRPr="007D3E37" w:rsidRDefault="007D3E37" w:rsidP="007D3E3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>У дискусији</w:t>
      </w:r>
      <w:r w:rsidR="00895EE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која је уследила народни посланик </w:t>
      </w:r>
      <w:r w:rsidR="004144DE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>Драган Јовано</w:t>
      </w:r>
      <w:r w:rsidR="0085150C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>в</w:t>
      </w:r>
      <w:r w:rsidR="004144DE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ић 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>је поставио питање у вези са Законом о радном времену посаде возила у др</w:t>
      </w:r>
      <w:r w:rsidR="0085150C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>умском саобраћају и тахографима</w:t>
      </w:r>
      <w:r w:rsidR="00221BD8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односно да ли 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>поменуте измене помоћи да се смањи време чекања камиона са транспортом робе на границама ка Е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вропској 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>нији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>. Такође, народни послани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се сложио да је поменути </w:t>
      </w:r>
      <w:r w:rsidR="003E2897">
        <w:rPr>
          <w:rFonts w:ascii="Times New Roman" w:hAnsi="Times New Roman" w:cs="Times New Roman"/>
          <w:sz w:val="24"/>
          <w:szCs w:val="24"/>
          <w:lang w:val="sr-Cyrl-CS"/>
        </w:rPr>
        <w:t>Предлог з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3E2897">
        <w:rPr>
          <w:rFonts w:ascii="Times New Roman" w:hAnsi="Times New Roman" w:cs="Times New Roman"/>
          <w:sz w:val="24"/>
          <w:szCs w:val="24"/>
          <w:lang w:val="sr-Cyrl-CS"/>
        </w:rPr>
        <w:t>а</w:t>
      </w:r>
      <w:bookmarkStart w:id="0" w:name="_GoBack"/>
      <w:bookmarkEnd w:id="0"/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допуни закона 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о комуналним делатности корак напред, нарочито у случају града Зрењанина, и поставио питање у вези са другим општинама и могућности да уговорима о јавном приватном партнерству 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>делове града или општина повере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изград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>њу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водоводн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мреж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E5FCE" w:rsidRPr="00DE5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5FCE" w:rsidRPr="007D3E37">
        <w:rPr>
          <w:rFonts w:ascii="Times New Roman" w:hAnsi="Times New Roman" w:cs="Times New Roman"/>
          <w:sz w:val="24"/>
          <w:szCs w:val="24"/>
          <w:lang w:val="sr-Cyrl-CS"/>
        </w:rPr>
        <w:t>приватним предузећима</w:t>
      </w:r>
      <w:r w:rsidR="008F41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E5FC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а да 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>авна комунална предузећа контролишу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квалитет воде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572F5" w:rsidRDefault="004572F5" w:rsidP="007D3E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150C" w:rsidRDefault="004572F5" w:rsidP="00DE5F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Представници 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>инистар</w:t>
      </w:r>
      <w:r w:rsidR="00182682" w:rsidRPr="007D3E3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221BD8" w:rsidRPr="007D3E37">
        <w:rPr>
          <w:rFonts w:ascii="Times New Roman" w:hAnsi="Times New Roman" w:cs="Times New Roman"/>
          <w:sz w:val="24"/>
          <w:szCs w:val="24"/>
          <w:lang w:val="sr-Cyrl-CS"/>
        </w:rPr>
        <w:t>тва су у одговору на питања посланика истакли да је Закон о радном времену посаде возила у друмском саобраћају и тахографима пре свега закон из области безбедности саобраћаја и унапређења бе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>збедности здр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>вља возача на раду. Чекањ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>е на граници није уско везано за примену поменутог закона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већ 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>се односи н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>а процедуре које се дешавају на граничним прелазима, те конкр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>етно овај закон неће унапредити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>, односно смањити чекање на граничним пре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лазима. 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вези 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 xml:space="preserve">другог питања одговорено је да се 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допуном 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акона о комуналним делатностима, 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>тј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поменутом одредбом 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>дозвољ</w:t>
      </w:r>
      <w:r w:rsidR="00DE5FCE">
        <w:rPr>
          <w:rFonts w:ascii="Times New Roman" w:hAnsi="Times New Roman" w:cs="Times New Roman"/>
          <w:sz w:val="24"/>
          <w:szCs w:val="24"/>
          <w:lang w:val="sr-Cyrl-CS"/>
        </w:rPr>
        <w:t xml:space="preserve">ава </w:t>
      </w:r>
      <w:r w:rsidR="006767CA" w:rsidRPr="007D3E37">
        <w:rPr>
          <w:rFonts w:ascii="Times New Roman" w:hAnsi="Times New Roman" w:cs="Times New Roman"/>
          <w:sz w:val="24"/>
          <w:szCs w:val="24"/>
          <w:lang w:val="sr-Cyrl-CS"/>
        </w:rPr>
        <w:t>само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јавним комуналним предузећима да склапају угово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>ре у пословима који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150C" w:rsidRPr="007D3E37">
        <w:rPr>
          <w:rFonts w:ascii="Times New Roman" w:hAnsi="Times New Roman" w:cs="Times New Roman"/>
          <w:sz w:val="24"/>
          <w:szCs w:val="24"/>
          <w:lang w:val="sr-Cyrl-CS"/>
        </w:rPr>
        <w:t>се односе на комуналне делатности</w:t>
      </w:r>
      <w:r w:rsidR="004144DE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E5FCE" w:rsidRDefault="00DE5FCE" w:rsidP="00DE5F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5FCE" w:rsidRPr="00DE5FCE" w:rsidRDefault="00DE5FCE" w:rsidP="00DE5F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CA3E3A" w:rsidRDefault="00182682" w:rsidP="0018268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CA3E3A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реда:</w:t>
      </w:r>
      <w:r w:rsidRPr="00C004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Разматрање 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закона </w:t>
      </w:r>
      <w:r w:rsidRPr="001826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изменама и допунама Закона о радном времену посаде возила у друмском превозу и тахографима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оји је поднела Влада</w:t>
      </w:r>
    </w:p>
    <w:p w:rsidR="00182682" w:rsidRPr="00CA3E3A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Default="004572F5" w:rsidP="004572F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="00182682" w:rsidRPr="00C81909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82682" w:rsidRPr="00C81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2682" w:rsidRPr="00C8190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82682" w:rsidRPr="00C8190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, одлучио, већином гласова (10 за и један уздржан)</w:t>
      </w:r>
      <w:r w:rsidR="001826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о изменама и допунама Закона о радном времену посаде возила у друмском превозу и тахографима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који је поднела Влада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  <w:proofErr w:type="gramEnd"/>
    </w:p>
    <w:p w:rsidR="00182682" w:rsidRPr="00C81909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182682" w:rsidRDefault="00182682" w:rsidP="004572F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C81909" w:rsidRDefault="00182682" w:rsidP="004572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CA3E3A" w:rsidRDefault="00182682" w:rsidP="0018268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Друга</w:t>
      </w:r>
      <w:r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реда:</w:t>
      </w:r>
      <w:r w:rsidRPr="00C004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Разматрање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>
        <w:rPr>
          <w:rStyle w:val="colornavy"/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8268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о </w:t>
      </w:r>
      <w:r w:rsidRPr="00182682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допуни</w:t>
      </w:r>
      <w:r w:rsidRPr="0018268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682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18268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r w:rsidRPr="00182682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комуналним делатностима</w:t>
      </w:r>
      <w:r w:rsidRPr="00182682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Pr="00182682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оји је поднела Влада</w:t>
      </w:r>
    </w:p>
    <w:p w:rsidR="00182682" w:rsidRPr="00CA3E3A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Default="004572F5" w:rsidP="004572F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82682" w:rsidRPr="00C81909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82682" w:rsidRPr="00C81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2682" w:rsidRPr="00C8190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82682" w:rsidRPr="00C8190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, одлучио, већином гласова (10 за и један уздржан)</w:t>
      </w:r>
      <w:r w:rsidR="001826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допуни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162C15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82682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комуналн</w:t>
      </w:r>
      <w:r w:rsidR="0018268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им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делатности</w:t>
      </w:r>
      <w:r w:rsidR="0018268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ма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182682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  <w:proofErr w:type="gramEnd"/>
    </w:p>
    <w:p w:rsidR="00182682" w:rsidRPr="00C81909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4572F5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F5" w:rsidRPr="004572F5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82" w:rsidRPr="00CA3E3A" w:rsidRDefault="00182682" w:rsidP="0018268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Трећа</w:t>
      </w:r>
      <w:r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реда:</w:t>
      </w:r>
      <w:r w:rsidRPr="00C004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Разматрање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>
        <w:rPr>
          <w:rStyle w:val="colornavy"/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F57B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о </w:t>
      </w:r>
      <w:r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изменама и допунама Закона о поступку уписа у катастар непокретности и водова</w:t>
      </w:r>
      <w:r w:rsidRPr="007F57B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 w:rsidRPr="007F57B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182682" w:rsidRPr="00CA3E3A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Default="004572F5" w:rsidP="004572F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82682" w:rsidRPr="00C81909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82682" w:rsidRPr="00C81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2682" w:rsidRPr="00C8190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82682" w:rsidRPr="00C8190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, одлучио, већином гласова (10 за и један уздржан)</w:t>
      </w:r>
      <w:r w:rsidR="001826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C8190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82682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>о изменама и допунама Закона о</w:t>
      </w:r>
      <w:r w:rsidR="007F57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 поступку уписа у катастар непокретности и водова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7F57BA" w:rsidRPr="00162C1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="00182682" w:rsidRPr="00162C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82682" w:rsidRPr="00C81909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  <w:proofErr w:type="gramEnd"/>
    </w:p>
    <w:p w:rsidR="00182682" w:rsidRPr="00C81909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7D3E37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682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182682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188" w:rsidRPr="00463364" w:rsidRDefault="008F4188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7508F" w:rsidRDefault="00182682" w:rsidP="00182682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182682" w:rsidRDefault="00182682" w:rsidP="00182682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8F4188" w:rsidRPr="007926E3" w:rsidRDefault="008F4188" w:rsidP="00182682">
      <w:pPr>
        <w:jc w:val="center"/>
        <w:rPr>
          <w:rFonts w:ascii="Times New Roman" w:hAnsi="Times New Roman"/>
          <w:lang w:val="sr-Cyrl-CS"/>
        </w:rPr>
      </w:pPr>
    </w:p>
    <w:p w:rsidR="00182682" w:rsidRPr="00591A79" w:rsidRDefault="00182682" w:rsidP="00182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182682" w:rsidRPr="00591A79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7926E3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E5FCE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182682" w:rsidRPr="00591A79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4188" w:rsidRPr="008F4188" w:rsidRDefault="008F4188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2682" w:rsidRPr="00591A79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182682" w:rsidRPr="00591A79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CC6287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p w:rsidR="00D60A33" w:rsidRPr="007D3E37" w:rsidRDefault="00D60A33"/>
    <w:sectPr w:rsidR="00D60A33" w:rsidRPr="007D3E37" w:rsidSect="007D3E37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89" w:rsidRDefault="00102C89" w:rsidP="007D3E37">
      <w:pPr>
        <w:spacing w:after="0" w:line="240" w:lineRule="auto"/>
      </w:pPr>
      <w:r>
        <w:separator/>
      </w:r>
    </w:p>
  </w:endnote>
  <w:endnote w:type="continuationSeparator" w:id="0">
    <w:p w:rsidR="00102C89" w:rsidRDefault="00102C89" w:rsidP="007D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069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E37" w:rsidRDefault="007D3E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8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3E37" w:rsidRDefault="007D3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89" w:rsidRDefault="00102C89" w:rsidP="007D3E37">
      <w:pPr>
        <w:spacing w:after="0" w:line="240" w:lineRule="auto"/>
      </w:pPr>
      <w:r>
        <w:separator/>
      </w:r>
    </w:p>
  </w:footnote>
  <w:footnote w:type="continuationSeparator" w:id="0">
    <w:p w:rsidR="00102C89" w:rsidRDefault="00102C89" w:rsidP="007D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B3"/>
    <w:rsid w:val="00092641"/>
    <w:rsid w:val="00095565"/>
    <w:rsid w:val="000B3B1A"/>
    <w:rsid w:val="000B45F8"/>
    <w:rsid w:val="00102C89"/>
    <w:rsid w:val="00182682"/>
    <w:rsid w:val="0019708A"/>
    <w:rsid w:val="001B41B3"/>
    <w:rsid w:val="002059EB"/>
    <w:rsid w:val="00221BD8"/>
    <w:rsid w:val="00256DC3"/>
    <w:rsid w:val="002815B8"/>
    <w:rsid w:val="002D7D34"/>
    <w:rsid w:val="00340E6D"/>
    <w:rsid w:val="003A0BA7"/>
    <w:rsid w:val="003B2C72"/>
    <w:rsid w:val="003E2897"/>
    <w:rsid w:val="003E6F31"/>
    <w:rsid w:val="004064D5"/>
    <w:rsid w:val="004144DE"/>
    <w:rsid w:val="004572F5"/>
    <w:rsid w:val="00481AF7"/>
    <w:rsid w:val="00581A60"/>
    <w:rsid w:val="005B7578"/>
    <w:rsid w:val="005E325E"/>
    <w:rsid w:val="00611B80"/>
    <w:rsid w:val="00656DD6"/>
    <w:rsid w:val="006767CA"/>
    <w:rsid w:val="006A0F9C"/>
    <w:rsid w:val="006D2B4D"/>
    <w:rsid w:val="007128FF"/>
    <w:rsid w:val="007636F2"/>
    <w:rsid w:val="007D3E37"/>
    <w:rsid w:val="007E5D4E"/>
    <w:rsid w:val="007F57BA"/>
    <w:rsid w:val="0085150C"/>
    <w:rsid w:val="00895EEC"/>
    <w:rsid w:val="008F4188"/>
    <w:rsid w:val="00915B1A"/>
    <w:rsid w:val="00A1467F"/>
    <w:rsid w:val="00A86741"/>
    <w:rsid w:val="00AC4E0B"/>
    <w:rsid w:val="00B76962"/>
    <w:rsid w:val="00BC66D0"/>
    <w:rsid w:val="00D60A33"/>
    <w:rsid w:val="00D62F74"/>
    <w:rsid w:val="00DB300E"/>
    <w:rsid w:val="00DE5FCE"/>
    <w:rsid w:val="00E94D8F"/>
    <w:rsid w:val="00F11F13"/>
    <w:rsid w:val="00F4534A"/>
    <w:rsid w:val="00F66050"/>
    <w:rsid w:val="00FC593D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9EB"/>
    <w:pPr>
      <w:spacing w:after="0" w:line="240" w:lineRule="auto"/>
    </w:pPr>
  </w:style>
  <w:style w:type="character" w:customStyle="1" w:styleId="colornavy">
    <w:name w:val="color_navy"/>
    <w:rsid w:val="00DB300E"/>
  </w:style>
  <w:style w:type="paragraph" w:styleId="Header">
    <w:name w:val="header"/>
    <w:basedOn w:val="Normal"/>
    <w:link w:val="Head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37"/>
  </w:style>
  <w:style w:type="paragraph" w:styleId="Footer">
    <w:name w:val="footer"/>
    <w:basedOn w:val="Normal"/>
    <w:link w:val="Foot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9EB"/>
    <w:pPr>
      <w:spacing w:after="0" w:line="240" w:lineRule="auto"/>
    </w:pPr>
  </w:style>
  <w:style w:type="character" w:customStyle="1" w:styleId="colornavy">
    <w:name w:val="color_navy"/>
    <w:rsid w:val="00DB300E"/>
  </w:style>
  <w:style w:type="paragraph" w:styleId="Header">
    <w:name w:val="header"/>
    <w:basedOn w:val="Normal"/>
    <w:link w:val="Head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37"/>
  </w:style>
  <w:style w:type="paragraph" w:styleId="Footer">
    <w:name w:val="footer"/>
    <w:basedOn w:val="Normal"/>
    <w:link w:val="Foot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28</cp:revision>
  <cp:lastPrinted>2018-11-30T12:48:00Z</cp:lastPrinted>
  <dcterms:created xsi:type="dcterms:W3CDTF">2018-11-28T12:04:00Z</dcterms:created>
  <dcterms:modified xsi:type="dcterms:W3CDTF">2018-11-30T13:02:00Z</dcterms:modified>
</cp:coreProperties>
</file>